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Super Sweet Sixteenth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spaz    </w:t>
      </w:r>
      <w:r>
        <w:t xml:space="preserve">   awkwardly    </w:t>
      </w:r>
      <w:r>
        <w:t xml:space="preserve">   collapsed    </w:t>
      </w:r>
      <w:r>
        <w:t xml:space="preserve">   quantum    </w:t>
      </w:r>
      <w:r>
        <w:t xml:space="preserve">   seclusion    </w:t>
      </w:r>
      <w:r>
        <w:t xml:space="preserve">   depths    </w:t>
      </w:r>
      <w:r>
        <w:t xml:space="preserve">   rebuttal    </w:t>
      </w:r>
      <w:r>
        <w:t xml:space="preserve">   array    </w:t>
      </w:r>
      <w:r>
        <w:t xml:space="preserve">   endorphins    </w:t>
      </w:r>
      <w:r>
        <w:t xml:space="preserve">   floodgate    </w:t>
      </w:r>
      <w:r>
        <w:t xml:space="preserve">   coronary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Super Sweet Sixteenth Century</dc:title>
  <dcterms:created xsi:type="dcterms:W3CDTF">2021-10-11T13:00:49Z</dcterms:created>
  <dcterms:modified xsi:type="dcterms:W3CDTF">2021-10-11T13:00:49Z</dcterms:modified>
</cp:coreProperties>
</file>