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Trip to Canada &amp;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 / Boat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Rides and Bouncy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Waterfall and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Aerial Tramway, Chairlift, Bears and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 Golf Courses and Bumper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Gondola from Mountain to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Aerial Tramway, Suspension Bridge and Exhibits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Slides, Hot Tubs, Spray Pads and Pools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Suspension Bridge, Tree Tops Course, Cliff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Glacier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Rides and Attractions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Boats and Sailing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Zip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Rescued Birds and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Pipe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Gondola, Scavenger Hunt and a Suspension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Olden Day Village, A Carousel and a 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Rides and Attractions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Catamaran, Jet Boat and Climb 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Cave Slide and a Waterfall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Climbing Tower, A Swing and Tree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Science Experiments and a  Science Playground</w:t>
            </w:r>
          </w:p>
        </w:tc>
      </w:tr>
    </w:tbl>
    <w:p>
      <w:pPr>
        <w:pStyle w:val="WordBankLarge"/>
      </w:pPr>
      <w:r>
        <w:t xml:space="preserve">   Hell's Gate    </w:t>
      </w:r>
      <w:r>
        <w:t xml:space="preserve">   Capilano Suspension Bridge Park    </w:t>
      </w:r>
      <w:r>
        <w:t xml:space="preserve">   Grouse Mountain    </w:t>
      </w:r>
      <w:r>
        <w:t xml:space="preserve">   Paradise Fun Park    </w:t>
      </w:r>
      <w:r>
        <w:t xml:space="preserve">   Ziptrek Ecotours    </w:t>
      </w:r>
      <w:r>
        <w:t xml:space="preserve">   Sky Trek    </w:t>
      </w:r>
      <w:r>
        <w:t xml:space="preserve">   Greater Vancouver Zoo    </w:t>
      </w:r>
      <w:r>
        <w:t xml:space="preserve">   Disneyland Park    </w:t>
      </w:r>
      <w:r>
        <w:t xml:space="preserve">   Disney California Adventure    </w:t>
      </w:r>
      <w:r>
        <w:t xml:space="preserve">   Vancouver Aquarium    </w:t>
      </w:r>
      <w:r>
        <w:t xml:space="preserve">   Jurassic Quest    </w:t>
      </w:r>
      <w:r>
        <w:t xml:space="preserve">   Pipe Mountain Coaster    </w:t>
      </w:r>
      <w:r>
        <w:t xml:space="preserve">   Science World    </w:t>
      </w:r>
      <w:r>
        <w:t xml:space="preserve">   Cultus Lake Waterpark    </w:t>
      </w:r>
      <w:r>
        <w:t xml:space="preserve">   Burnaby Village Museum    </w:t>
      </w:r>
      <w:r>
        <w:t xml:space="preserve">   River Safari    </w:t>
      </w:r>
      <w:r>
        <w:t xml:space="preserve">   N.I.W.R.A.    </w:t>
      </w:r>
      <w:r>
        <w:t xml:space="preserve">   Ride the Ducks    </w:t>
      </w:r>
      <w:r>
        <w:t xml:space="preserve">   Horne Lake Cave    </w:t>
      </w:r>
      <w:r>
        <w:t xml:space="preserve">   VanDusen Botanical Garden    </w:t>
      </w:r>
      <w:r>
        <w:t xml:space="preserve">   Great Seattle Wheel    </w:t>
      </w:r>
      <w:r>
        <w:t xml:space="preserve">   Columbia Icefield Adventure    </w:t>
      </w:r>
      <w:r>
        <w:t xml:space="preserve">   Peak 2 Peak    </w:t>
      </w:r>
      <w:r>
        <w:t xml:space="preserve">   Vancouver Maritime Museum    </w:t>
      </w:r>
      <w:r>
        <w:t xml:space="preserve">   Sea to Sky Gondola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Trip to Canada &amp; America</dc:title>
  <dcterms:created xsi:type="dcterms:W3CDTF">2021-10-11T13:02:18Z</dcterms:created>
  <dcterms:modified xsi:type="dcterms:W3CDTF">2021-10-11T13:02:18Z</dcterms:modified>
</cp:coreProperties>
</file>