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Mysterious Benedict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Rhonda kazembe    </w:t>
      </w:r>
      <w:r>
        <w:t xml:space="preserve">   No.2    </w:t>
      </w:r>
      <w:r>
        <w:t xml:space="preserve">   Mr Certain    </w:t>
      </w:r>
      <w:r>
        <w:t xml:space="preserve">   Constance    </w:t>
      </w:r>
      <w:r>
        <w:t xml:space="preserve">   Sticky    </w:t>
      </w:r>
      <w:r>
        <w:t xml:space="preserve">   Kate    </w:t>
      </w:r>
      <w:r>
        <w:t xml:space="preserve">   Reynie    </w:t>
      </w:r>
      <w:r>
        <w:t xml:space="preserve">   Benedict    </w:t>
      </w:r>
      <w:r>
        <w:t xml:space="preserve">   Mysterious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Benedict Society</dc:title>
  <dcterms:created xsi:type="dcterms:W3CDTF">2021-10-11T13:01:41Z</dcterms:created>
  <dcterms:modified xsi:type="dcterms:W3CDTF">2021-10-11T13:01:41Z</dcterms:modified>
</cp:coreProperties>
</file>