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And Suspense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Lady or The Tiger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mastiff, part great dane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sending a message with a flash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expose to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Houdini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killing of one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villian in the moor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Seldon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types of books did Doyle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secret word or phrase that identifies the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servant in the moor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Jacks and kathys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Kathy´s ¨brother¨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sir henry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wrote the letter to Sir Charles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Holmes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solved the mystery of the hound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message written in code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villager fell in love with who (lady or the tiger)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Sir Henry need to wait to get married with Kathy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Sherlock Holmes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 in which Princess decides lovers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Watsons coworker when working at a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describes the princess from the Lady or the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Tell Tale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killed instead of Sir Henry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Holmes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was Holmes when he  was in ¨London¨</w:t>
            </w:r>
          </w:p>
        </w:tc>
      </w:tr>
    </w:tbl>
    <w:p>
      <w:pPr>
        <w:pStyle w:val="WordBankLarge"/>
      </w:pPr>
      <w:r>
        <w:t xml:space="preserve">   Jack     </w:t>
      </w:r>
      <w:r>
        <w:t xml:space="preserve">   The Moor     </w:t>
      </w:r>
      <w:r>
        <w:t xml:space="preserve">   Mrs. Barrymore     </w:t>
      </w:r>
      <w:r>
        <w:t xml:space="preserve">   Hound     </w:t>
      </w:r>
      <w:r>
        <w:t xml:space="preserve">   Sir Charles     </w:t>
      </w:r>
      <w:r>
        <w:t xml:space="preserve">   Watson     </w:t>
      </w:r>
      <w:r>
        <w:t xml:space="preserve">   Halloween     </w:t>
      </w:r>
      <w:r>
        <w:t xml:space="preserve">   The Lady Or The Tiger    </w:t>
      </w:r>
      <w:r>
        <w:t xml:space="preserve">   Three Months     </w:t>
      </w:r>
      <w:r>
        <w:t xml:space="preserve">   Lady Agatha     </w:t>
      </w:r>
      <w:r>
        <w:t xml:space="preserve">   Selden     </w:t>
      </w:r>
      <w:r>
        <w:t xml:space="preserve">   identical    </w:t>
      </w:r>
      <w:r>
        <w:t xml:space="preserve">   endanger     </w:t>
      </w:r>
      <w:r>
        <w:t xml:space="preserve">   cryptogram     </w:t>
      </w:r>
      <w:r>
        <w:t xml:space="preserve">   homicide    </w:t>
      </w:r>
      <w:r>
        <w:t xml:space="preserve">   password    </w:t>
      </w:r>
      <w:r>
        <w:t xml:space="preserve">   Mr. Barrymore    </w:t>
      </w:r>
      <w:r>
        <w:t xml:space="preserve">   Laura Lyons     </w:t>
      </w:r>
      <w:r>
        <w:t xml:space="preserve">   Edgar Allan Poe     </w:t>
      </w:r>
      <w:r>
        <w:t xml:space="preserve">   Perkins     </w:t>
      </w:r>
      <w:r>
        <w:t xml:space="preserve">   Frank R. Stockton    </w:t>
      </w:r>
      <w:r>
        <w:t xml:space="preserve">   barbaric     </w:t>
      </w:r>
      <w:r>
        <w:t xml:space="preserve">   detective     </w:t>
      </w:r>
      <w:r>
        <w:t xml:space="preserve">   Sherlock Holmes     </w:t>
      </w:r>
      <w:r>
        <w:t xml:space="preserve">   princess    </w:t>
      </w:r>
      <w:r>
        <w:t xml:space="preserve">   Arthur Conan Doyle     </w:t>
      </w:r>
      <w:r>
        <w:t xml:space="preserve">   mystery     </w:t>
      </w:r>
      <w:r>
        <w:t xml:space="preserve">   Stapleton    </w:t>
      </w:r>
      <w:r>
        <w:t xml:space="preserve">   shoe    </w:t>
      </w:r>
      <w:r>
        <w:t xml:space="preserve">   kathy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And Suspense </dc:title>
  <dcterms:created xsi:type="dcterms:W3CDTF">2021-10-11T13:02:35Z</dcterms:created>
  <dcterms:modified xsi:type="dcterms:W3CDTF">2021-10-11T13:02:35Z</dcterms:modified>
</cp:coreProperties>
</file>