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Frightful    </w:t>
      </w:r>
      <w:r>
        <w:t xml:space="preserve">   hunters    </w:t>
      </w:r>
      <w:r>
        <w:t xml:space="preserve">   fishing    </w:t>
      </w:r>
      <w:r>
        <w:t xml:space="preserve">   fish    </w:t>
      </w:r>
      <w:r>
        <w:t xml:space="preserve">   crayfish    </w:t>
      </w:r>
      <w:r>
        <w:t xml:space="preserve">   fire    </w:t>
      </w:r>
      <w:r>
        <w:t xml:space="preserve">   New york city    </w:t>
      </w:r>
      <w:r>
        <w:t xml:space="preserve">   woods    </w:t>
      </w:r>
      <w:r>
        <w:t xml:space="preserve">   bando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Mountain</dc:title>
  <dcterms:created xsi:type="dcterms:W3CDTF">2021-10-11T13:01:44Z</dcterms:created>
  <dcterms:modified xsi:type="dcterms:W3CDTF">2021-10-11T13:01:44Z</dcterms:modified>
</cp:coreProperties>
</file>