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LABORATORY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SEDEMENTATION RATE    </w:t>
      </w:r>
      <w:r>
        <w:t xml:space="preserve">   LYMPHOCYTE    </w:t>
      </w:r>
      <w:r>
        <w:t xml:space="preserve">   MYELOCYTE    </w:t>
      </w:r>
      <w:r>
        <w:t xml:space="preserve">   HANSEL STAIN    </w:t>
      </w:r>
      <w:r>
        <w:t xml:space="preserve">   HEMOGLOBIN    </w:t>
      </w:r>
      <w:r>
        <w:t xml:space="preserve">   HEMATOCRIT    </w:t>
      </w:r>
      <w:r>
        <w:t xml:space="preserve">   BIOHAZARD    </w:t>
      </w:r>
      <w:r>
        <w:t xml:space="preserve">   MICROSCOPE    </w:t>
      </w:r>
      <w:r>
        <w:t xml:space="preserve">   LUPUS    </w:t>
      </w:r>
      <w:r>
        <w:t xml:space="preserve">   EXTRINSIC FACTOR    </w:t>
      </w:r>
      <w:r>
        <w:t xml:space="preserve">   COAGULATION    </w:t>
      </w:r>
      <w:r>
        <w:t xml:space="preserve">   AMNIOTIC    </w:t>
      </w:r>
      <w:r>
        <w:t xml:space="preserve">   SYNOVIAL    </w:t>
      </w:r>
      <w:r>
        <w:t xml:space="preserve">   PERITONEAL    </w:t>
      </w:r>
      <w:r>
        <w:t xml:space="preserve">   DELTA CHECK    </w:t>
      </w:r>
      <w:r>
        <w:t xml:space="preserve">   CRITICAL    </w:t>
      </w:r>
      <w:r>
        <w:t xml:space="preserve">   HISTOLOGY    </w:t>
      </w:r>
      <w:r>
        <w:t xml:space="preserve">   LIPIDS    </w:t>
      </w:r>
      <w:r>
        <w:t xml:space="preserve">   ANTIPHOSPHOLIPIDS    </w:t>
      </w:r>
      <w:r>
        <w:t xml:space="preserve">   FERRITIN    </w:t>
      </w:r>
      <w:r>
        <w:t xml:space="preserve">   POTASSIUM    </w:t>
      </w:r>
      <w:r>
        <w:t xml:space="preserve">   GLUCOSE    </w:t>
      </w:r>
      <w:r>
        <w:t xml:space="preserve">   SODIUM    </w:t>
      </w:r>
      <w:r>
        <w:t xml:space="preserve">   PSEUDOMONAS    </w:t>
      </w:r>
      <w:r>
        <w:t xml:space="preserve">   KLEBSIELLA    </w:t>
      </w:r>
      <w:r>
        <w:t xml:space="preserve">   STAPH AUREUS    </w:t>
      </w:r>
      <w:r>
        <w:t xml:space="preserve">   CROSSMATCH    </w:t>
      </w:r>
      <w:r>
        <w:t xml:space="preserve">   ANTIGEN    </w:t>
      </w:r>
      <w:r>
        <w:t xml:space="preserve">   ANTIBODY    </w:t>
      </w:r>
      <w:r>
        <w:t xml:space="preserve">   BLOOD BANK    </w:t>
      </w:r>
      <w:r>
        <w:t xml:space="preserve">   SICKLE CELL    </w:t>
      </w:r>
      <w:r>
        <w:t xml:space="preserve">   MICROCYTOSIS    </w:t>
      </w:r>
      <w:r>
        <w:t xml:space="preserve">   OVALOCYTES    </w:t>
      </w:r>
      <w:r>
        <w:t xml:space="preserve">   METHANOL    </w:t>
      </w:r>
      <w:r>
        <w:t xml:space="preserve">   MICROBIOLOGY    </w:t>
      </w:r>
      <w:r>
        <w:t xml:space="preserve">   URINALYSIS    </w:t>
      </w:r>
      <w:r>
        <w:t xml:space="preserve">   PATHOLOGY    </w:t>
      </w:r>
      <w:r>
        <w:t xml:space="preserve">   SEROLOGY    </w:t>
      </w:r>
      <w:r>
        <w:t xml:space="preserve">   CHEMISTRY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LABORATORY WEEK 2017</dc:title>
  <dcterms:created xsi:type="dcterms:W3CDTF">2021-10-11T13:08:13Z</dcterms:created>
  <dcterms:modified xsi:type="dcterms:W3CDTF">2021-10-11T13:08:13Z</dcterms:modified>
</cp:coreProperties>
</file>