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NCLEX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ANAPHYLACTIC    </w:t>
      </w:r>
      <w:r>
        <w:t xml:space="preserve">   ANTIMICROBIAL    </w:t>
      </w:r>
      <w:r>
        <w:t xml:space="preserve">   ANTISEPTIC    </w:t>
      </w:r>
      <w:r>
        <w:t xml:space="preserve">   AQUEOUS    </w:t>
      </w:r>
      <w:r>
        <w:t xml:space="preserve">   CONCEPTION    </w:t>
      </w:r>
      <w:r>
        <w:t xml:space="preserve">   CONTAMINATE    </w:t>
      </w:r>
      <w:r>
        <w:t xml:space="preserve">   CYSTOSCOPY    </w:t>
      </w:r>
      <w:r>
        <w:t xml:space="preserve">   DEPRESSION    </w:t>
      </w:r>
      <w:r>
        <w:t xml:space="preserve">   ELECTROENCEPHALOGRAM    </w:t>
      </w:r>
      <w:r>
        <w:t xml:space="preserve">   EMBRYONIC    </w:t>
      </w:r>
      <w:r>
        <w:t xml:space="preserve">   GASTROSCOPY    </w:t>
      </w:r>
      <w:r>
        <w:t xml:space="preserve">   GAUZE    </w:t>
      </w:r>
      <w:r>
        <w:t xml:space="preserve">   IMMUNOCOMPROMISED    </w:t>
      </w:r>
      <w:r>
        <w:t xml:space="preserve">   NOSOCOMIAL    </w:t>
      </w:r>
      <w:r>
        <w:t xml:space="preserve">   PATHOGEN    </w:t>
      </w:r>
      <w:r>
        <w:t xml:space="preserve">   PROGNOSIS    </w:t>
      </w:r>
      <w:r>
        <w:t xml:space="preserve">   PROSTHESIS    </w:t>
      </w:r>
      <w:r>
        <w:t xml:space="preserve">   SHUNT    </w:t>
      </w:r>
      <w:r>
        <w:t xml:space="preserve">   TRIMESTER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NCLEX REVIEW</dc:title>
  <dcterms:created xsi:type="dcterms:W3CDTF">2021-10-11T13:12:20Z</dcterms:created>
  <dcterms:modified xsi:type="dcterms:W3CDTF">2021-10-11T13:12:20Z</dcterms:modified>
</cp:coreProperties>
</file>