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NCSAM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STOP. THINK. CONNECT.    </w:t>
      </w:r>
      <w:r>
        <w:t xml:space="preserve">   ncsam    </w:t>
      </w:r>
      <w:r>
        <w:t xml:space="preserve">   redirection    </w:t>
      </w:r>
      <w:r>
        <w:t xml:space="preserve">   url    </w:t>
      </w:r>
      <w:r>
        <w:t xml:space="preserve">   vishing    </w:t>
      </w:r>
      <w:r>
        <w:t xml:space="preserve">   phishing    </w:t>
      </w:r>
      <w:r>
        <w:t xml:space="preserve">   social media    </w:t>
      </w:r>
      <w:r>
        <w:t xml:space="preserve">   social engineering    </w:t>
      </w:r>
      <w:r>
        <w:t xml:space="preserve">   response    </w:t>
      </w:r>
      <w:r>
        <w:t xml:space="preserve">   prevention    </w:t>
      </w:r>
      <w:r>
        <w:t xml:space="preserve">   misspellings    </w:t>
      </w:r>
      <w:r>
        <w:t xml:space="preserve">   detection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NCSAM </dc:title>
  <dcterms:created xsi:type="dcterms:W3CDTF">2021-10-11T13:12:59Z</dcterms:created>
  <dcterms:modified xsi:type="dcterms:W3CDTF">2021-10-11T13:12:59Z</dcterms:modified>
</cp:coreProperties>
</file>