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food    </w:t>
      </w:r>
      <w:r>
        <w:t xml:space="preserve">   vitamins    </w:t>
      </w:r>
      <w:r>
        <w:t xml:space="preserve">   serving    </w:t>
      </w:r>
      <w:r>
        <w:t xml:space="preserve">   grains    </w:t>
      </w:r>
      <w:r>
        <w:t xml:space="preserve">   fruit    </w:t>
      </w:r>
      <w:r>
        <w:t xml:space="preserve">   vegetable    </w:t>
      </w:r>
      <w:r>
        <w:t xml:space="preserve">   diet    </w:t>
      </w:r>
      <w:r>
        <w:t xml:space="preserve">   sugar    </w:t>
      </w:r>
      <w:r>
        <w:t xml:space="preserve">   calcium    </w:t>
      </w:r>
      <w:r>
        <w:t xml:space="preserve">   protein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2021-10-11T13:33:04Z</dcterms:created>
  <dcterms:modified xsi:type="dcterms:W3CDTF">2021-10-11T13:33:04Z</dcterms:modified>
</cp:coreProperties>
</file>