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Nacimento de Sanson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Israel    </w:t>
      </w:r>
      <w:r>
        <w:t xml:space="preserve">   Filisteos    </w:t>
      </w:r>
      <w:r>
        <w:t xml:space="preserve">   Jehova    </w:t>
      </w:r>
      <w:r>
        <w:t xml:space="preserve">   voto    </w:t>
      </w:r>
      <w:r>
        <w:t xml:space="preserve">   nazareo    </w:t>
      </w:r>
      <w:r>
        <w:t xml:space="preserve">   jueces    </w:t>
      </w:r>
      <w:r>
        <w:t xml:space="preserve">   nacimiento    </w:t>
      </w:r>
      <w:r>
        <w:t xml:space="preserve">   manoa    </w:t>
      </w:r>
      <w:r>
        <w:t xml:space="preserve">   navaja    </w:t>
      </w:r>
      <w:r>
        <w:t xml:space="preserve">   angel    </w:t>
      </w:r>
      <w:r>
        <w:t xml:space="preserve">   Sanson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Nacimento de Sanson</dc:title>
  <dcterms:created xsi:type="dcterms:W3CDTF">2021-10-11T13:04:13Z</dcterms:created>
  <dcterms:modified xsi:type="dcterms:W3CDTF">2021-10-11T13:04:13Z</dcterms:modified>
</cp:coreProperties>
</file>