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acetone    </w:t>
      </w:r>
      <w:r>
        <w:t xml:space="preserve">   nail file    </w:t>
      </w:r>
      <w:r>
        <w:t xml:space="preserve">   false    </w:t>
      </w:r>
      <w:r>
        <w:t xml:space="preserve">   cuticle oil    </w:t>
      </w:r>
      <w:r>
        <w:t xml:space="preserve">   art    </w:t>
      </w:r>
      <w:r>
        <w:t xml:space="preserve">   glitter    </w:t>
      </w:r>
      <w:r>
        <w:t xml:space="preserve">   acrylic powder    </w:t>
      </w:r>
      <w:r>
        <w:t xml:space="preserve">   acrylic    </w:t>
      </w:r>
      <w:r>
        <w:t xml:space="preserve">   tips    </w:t>
      </w:r>
      <w:r>
        <w:t xml:space="preserve">   foil    </w:t>
      </w:r>
      <w:r>
        <w:t xml:space="preserve">   gel    </w:t>
      </w:r>
      <w:r>
        <w:t xml:space="preserve">   cuticles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Nails</dc:title>
  <dcterms:created xsi:type="dcterms:W3CDTF">2021-10-11T13:04:26Z</dcterms:created>
  <dcterms:modified xsi:type="dcterms:W3CDTF">2021-10-11T13:04:26Z</dcterms:modified>
</cp:coreProperties>
</file>