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Son of God    </w:t>
      </w:r>
      <w:r>
        <w:t xml:space="preserve">   Redeemer    </w:t>
      </w:r>
      <w:r>
        <w:t xml:space="preserve">   Prince of Peace    </w:t>
      </w:r>
      <w:r>
        <w:t xml:space="preserve">   Rock    </w:t>
      </w:r>
      <w:r>
        <w:t xml:space="preserve">   King of the Jews    </w:t>
      </w:r>
      <w:r>
        <w:t xml:space="preserve">   Lamb    </w:t>
      </w:r>
      <w:r>
        <w:t xml:space="preserve">   Emmanuel    </w:t>
      </w:r>
      <w:r>
        <w:t xml:space="preserve">   Good Shepherd    </w:t>
      </w:r>
      <w:r>
        <w:t xml:space="preserve">   Savior    </w:t>
      </w:r>
      <w:r>
        <w:t xml:space="preserve">   Messiah    </w:t>
      </w:r>
      <w:r>
        <w:t xml:space="preserve">   Dayspring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2021-10-11T13:04:53Z</dcterms:created>
  <dcterms:modified xsi:type="dcterms:W3CDTF">2021-10-11T13:04:53Z</dcterms:modified>
</cp:coreProperties>
</file>