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Naming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calcium carbonate    </w:t>
      </w:r>
      <w:r>
        <w:t xml:space="preserve">   calcium oxide    </w:t>
      </w:r>
      <w:r>
        <w:t xml:space="preserve">   calcium sulphate    </w:t>
      </w:r>
      <w:r>
        <w:t xml:space="preserve">   carbon dioxide    </w:t>
      </w:r>
      <w:r>
        <w:t xml:space="preserve">   carbon monoxide    </w:t>
      </w:r>
      <w:r>
        <w:t xml:space="preserve">   iron sulphate    </w:t>
      </w:r>
      <w:r>
        <w:t xml:space="preserve">   magnesium bromide    </w:t>
      </w:r>
      <w:r>
        <w:t xml:space="preserve">   magnesium chloride    </w:t>
      </w:r>
      <w:r>
        <w:t xml:space="preserve">   magnesium fluoride    </w:t>
      </w:r>
      <w:r>
        <w:t xml:space="preserve">   potassium iodide    </w:t>
      </w:r>
      <w:r>
        <w:t xml:space="preserve">   sodium 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Naming Compounds</dc:title>
  <dcterms:created xsi:type="dcterms:W3CDTF">2021-10-11T13:06:28Z</dcterms:created>
  <dcterms:modified xsi:type="dcterms:W3CDTF">2021-10-11T13:06:28Z</dcterms:modified>
</cp:coreProperties>
</file>