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of the Life of 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fredrick douglass    </w:t>
      </w:r>
      <w:r>
        <w:t xml:space="preserve">   system    </w:t>
      </w:r>
      <w:r>
        <w:t xml:space="preserve">   inequality    </w:t>
      </w:r>
      <w:r>
        <w:t xml:space="preserve">   slave trade    </w:t>
      </w:r>
      <w:r>
        <w:t xml:space="preserve">   forced labor    </w:t>
      </w:r>
      <w:r>
        <w:t xml:space="preserve">   abolitionist    </w:t>
      </w:r>
      <w:r>
        <w:t xml:space="preserve">   slave owners    </w:t>
      </w:r>
      <w:r>
        <w:t xml:space="preserve">   overseers    </w:t>
      </w:r>
      <w:r>
        <w:t xml:space="preserve">   slave ship    </w:t>
      </w:r>
      <w:r>
        <w:t xml:space="preserve">   cotton field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Fredrick Douglass</dc:title>
  <dcterms:created xsi:type="dcterms:W3CDTF">2021-10-11T13:06:53Z</dcterms:created>
  <dcterms:modified xsi:type="dcterms:W3CDTF">2021-10-11T13:06:53Z</dcterms:modified>
</cp:coreProperties>
</file>