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National Bonus Plan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 Arthur Schlesinger jr    </w:t>
      </w:r>
      <w:r>
        <w:t xml:space="preserve">   bonus votes    </w:t>
      </w:r>
      <w:r>
        <w:t xml:space="preserve">   electoral college    </w:t>
      </w:r>
      <w:r>
        <w:t xml:space="preserve">   even power    </w:t>
      </w:r>
      <w:r>
        <w:t xml:space="preserve">   gore vs bush election    </w:t>
      </w:r>
      <w:r>
        <w:t xml:space="preserve">   incentive    </w:t>
      </w:r>
      <w:r>
        <w:t xml:space="preserve">   National Bonus Plan    </w:t>
      </w:r>
      <w:r>
        <w:t xml:space="preserve">   never implemented    </w:t>
      </w:r>
      <w:r>
        <w:t xml:space="preserve">   Popular Vote    </w:t>
      </w:r>
      <w:r>
        <w:t xml:space="preserve">   promotianal technique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Bonus Plan Word Search</dc:title>
  <dcterms:created xsi:type="dcterms:W3CDTF">2021-10-11T13:07:49Z</dcterms:created>
  <dcterms:modified xsi:type="dcterms:W3CDTF">2021-10-11T13:07:49Z</dcterms:modified>
</cp:coreProperties>
</file>