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associated with the phrase “blood and iron”?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known as the “heart” or “soul” of Italian Unification?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Austria-Hungary and the Ottoman Empire we’re multi-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Ottoman Empire was also known as the _________ of Europe.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pride in ones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movement for Italians under the age of 40.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together as opposed to separating.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known as the “sword” of Italian Unification?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represented Austria in the Congress of Vienna?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known as the “brain” of Italian Unification? </w:t>
            </w:r>
          </w:p>
        </w:tc>
      </w:tr>
    </w:tbl>
    <w:p>
      <w:pPr>
        <w:pStyle w:val="WordBankMedium"/>
      </w:pPr>
      <w:r>
        <w:t xml:space="preserve">   Mazzini    </w:t>
      </w:r>
      <w:r>
        <w:t xml:space="preserve">   Cavour    </w:t>
      </w:r>
      <w:r>
        <w:t xml:space="preserve">   Garibaldi    </w:t>
      </w:r>
      <w:r>
        <w:t xml:space="preserve">   Young Italy     </w:t>
      </w:r>
      <w:r>
        <w:t xml:space="preserve">   Otto von Bismarck    </w:t>
      </w:r>
      <w:r>
        <w:t xml:space="preserve">   Nationalism     </w:t>
      </w:r>
      <w:r>
        <w:t xml:space="preserve">   ethnic     </w:t>
      </w:r>
      <w:r>
        <w:t xml:space="preserve">   Metternich    </w:t>
      </w:r>
      <w:r>
        <w:t xml:space="preserve">   sick man     </w:t>
      </w:r>
      <w:r>
        <w:t xml:space="preserve">   Unification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 </dc:title>
  <dcterms:created xsi:type="dcterms:W3CDTF">2021-10-11T13:09:12Z</dcterms:created>
  <dcterms:modified xsi:type="dcterms:W3CDTF">2021-10-11T13:09:12Z</dcterms:modified>
</cp:coreProperties>
</file>