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Nationalism for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Bismarck    </w:t>
      </w:r>
      <w:r>
        <w:t xml:space="preserve">   Second reich    </w:t>
      </w:r>
      <w:r>
        <w:t xml:space="preserve">   Kaiser    </w:t>
      </w:r>
      <w:r>
        <w:t xml:space="preserve">   Franco-Prussian war    </w:t>
      </w:r>
      <w:r>
        <w:t xml:space="preserve">   Annexed    </w:t>
      </w:r>
      <w:r>
        <w:t xml:space="preserve">   Blood &amp; Iron    </w:t>
      </w:r>
      <w:r>
        <w:t xml:space="preserve">   Real politics    </w:t>
      </w:r>
      <w:r>
        <w:t xml:space="preserve">   Chancellor    </w:t>
      </w:r>
      <w:r>
        <w:t xml:space="preserve">   Prussia    </w:t>
      </w:r>
      <w:r>
        <w:t xml:space="preserve">   Zollverein    </w:t>
      </w:r>
      <w:r>
        <w:t xml:space="preserve">   Napoleon Bonaparte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for Germany</dc:title>
  <dcterms:created xsi:type="dcterms:W3CDTF">2021-10-11T13:08:40Z</dcterms:created>
  <dcterms:modified xsi:type="dcterms:W3CDTF">2021-10-11T13:08:40Z</dcterms:modified>
</cp:coreProperties>
</file>