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Studies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Paternalism    </w:t>
      </w:r>
      <w:r>
        <w:t xml:space="preserve">   First Nations    </w:t>
      </w:r>
      <w:r>
        <w:t xml:space="preserve">   Status Indian    </w:t>
      </w:r>
      <w:r>
        <w:t xml:space="preserve">   Treaty    </w:t>
      </w:r>
      <w:r>
        <w:t xml:space="preserve">   Indian agent    </w:t>
      </w:r>
      <w:r>
        <w:t xml:space="preserve">   Colonialism    </w:t>
      </w:r>
      <w:r>
        <w:t xml:space="preserve">   Self government    </w:t>
      </w:r>
      <w:r>
        <w:t xml:space="preserve">   Impose    </w:t>
      </w:r>
      <w:r>
        <w:t xml:space="preserve">   Indian Act    </w:t>
      </w:r>
      <w:r>
        <w:t xml:space="preserve">   Assimilation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Studies </dc:title>
  <dcterms:created xsi:type="dcterms:W3CDTF">2021-10-11T13:09:35Z</dcterms:created>
  <dcterms:modified xsi:type="dcterms:W3CDTF">2021-10-11T13:09:35Z</dcterms:modified>
</cp:coreProperties>
</file>