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Hair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hair bands    </w:t>
      </w:r>
      <w:r>
        <w:t xml:space="preserve">   brush    </w:t>
      </w:r>
      <w:r>
        <w:t xml:space="preserve">   comb    </w:t>
      </w:r>
      <w:r>
        <w:t xml:space="preserve">   blowdryer    </w:t>
      </w:r>
      <w:r>
        <w:t xml:space="preserve">   coconut oil    </w:t>
      </w:r>
      <w:r>
        <w:t xml:space="preserve">   curls    </w:t>
      </w:r>
      <w:r>
        <w:t xml:space="preserve">   deepconditioner    </w:t>
      </w:r>
      <w:r>
        <w:t xml:space="preserve">   flatiron    </w:t>
      </w:r>
      <w:r>
        <w:t xml:space="preserve">   flexirods    </w:t>
      </w:r>
      <w:r>
        <w:t xml:space="preserve">   leaveinconditioner    </w:t>
      </w:r>
      <w:r>
        <w:t xml:space="preserve">   permrods    </w:t>
      </w:r>
      <w:r>
        <w:t xml:space="preserve">   shampoo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Hair </dc:title>
  <dcterms:created xsi:type="dcterms:W3CDTF">2021-10-11T13:09:22Z</dcterms:created>
  <dcterms:modified xsi:type="dcterms:W3CDTF">2021-10-11T13:09:22Z</dcterms:modified>
</cp:coreProperties>
</file>