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plants    </w:t>
      </w:r>
      <w:r>
        <w:t xml:space="preserve">   rocks    </w:t>
      </w:r>
      <w:r>
        <w:t xml:space="preserve">   trees    </w:t>
      </w:r>
      <w:r>
        <w:t xml:space="preserve">   soil    </w:t>
      </w:r>
      <w:r>
        <w:t xml:space="preserve">   coal    </w:t>
      </w:r>
      <w:r>
        <w:t xml:space="preserve">   sunlight    </w:t>
      </w:r>
      <w:r>
        <w:t xml:space="preserve">   water    </w:t>
      </w:r>
      <w:r>
        <w:t xml:space="preserve">   air    </w:t>
      </w:r>
      <w:r>
        <w:t xml:space="preserve">   resources    </w:t>
      </w:r>
      <w:r>
        <w:t xml:space="preserve">   natural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</dc:title>
  <dcterms:created xsi:type="dcterms:W3CDTF">2021-10-11T13:11:02Z</dcterms:created>
  <dcterms:modified xsi:type="dcterms:W3CDTF">2021-10-11T13:11:02Z</dcterms:modified>
</cp:coreProperties>
</file>