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Biomass    </w:t>
      </w:r>
      <w:r>
        <w:t xml:space="preserve">   Coal    </w:t>
      </w:r>
      <w:r>
        <w:t xml:space="preserve">   Conservation    </w:t>
      </w:r>
      <w:r>
        <w:t xml:space="preserve">   Geothermal    </w:t>
      </w:r>
      <w:r>
        <w:t xml:space="preserve">   Global warming    </w:t>
      </w:r>
      <w:r>
        <w:t xml:space="preserve">   Inexhaustible    </w:t>
      </w:r>
      <w:r>
        <w:t xml:space="preserve">   Nonrenewable    </w:t>
      </w:r>
      <w:r>
        <w:t xml:space="preserve">   Oil    </w:t>
      </w:r>
      <w:r>
        <w:t xml:space="preserve">   Renewable    </w:t>
      </w:r>
      <w:r>
        <w:t xml:space="preserve">   Solar    </w:t>
      </w:r>
      <w:r>
        <w:t xml:space="preserve">   Water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2021-10-11T13:11:09Z</dcterms:created>
  <dcterms:modified xsi:type="dcterms:W3CDTF">2021-10-11T13:11:09Z</dcterms:modified>
</cp:coreProperties>
</file>