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Pluck    </w:t>
      </w:r>
      <w:r>
        <w:t xml:space="preserve">   Maracas    </w:t>
      </w:r>
      <w:r>
        <w:t xml:space="preserve">   Harp    </w:t>
      </w:r>
      <w:r>
        <w:t xml:space="preserve">   Viola    </w:t>
      </w:r>
      <w:r>
        <w:t xml:space="preserve">   Drum    </w:t>
      </w:r>
      <w:r>
        <w:t xml:space="preserve">   Flute    </w:t>
      </w:r>
      <w:r>
        <w:t xml:space="preserve">   Trumpet    </w:t>
      </w:r>
      <w:r>
        <w:t xml:space="preserve">   Saxophone    </w:t>
      </w:r>
      <w:r>
        <w:t xml:space="preserve">   Violin    </w:t>
      </w:r>
      <w:r>
        <w:t xml:space="preserve">   Ukelele    </w:t>
      </w:r>
      <w:r>
        <w:t xml:space="preserve">   Piano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 and Technology</dc:title>
  <dcterms:created xsi:type="dcterms:W3CDTF">2021-10-11T13:10:46Z</dcterms:created>
  <dcterms:modified xsi:type="dcterms:W3CDTF">2021-10-11T13:10:46Z</dcterms:modified>
</cp:coreProperties>
</file>