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Drought    </w:t>
      </w:r>
      <w:r>
        <w:t xml:space="preserve">   Bushfire    </w:t>
      </w:r>
      <w:r>
        <w:t xml:space="preserve">   Tidal wave    </w:t>
      </w:r>
      <w:r>
        <w:t xml:space="preserve">   Atmosphere    </w:t>
      </w:r>
      <w:r>
        <w:t xml:space="preserve">   Hydrosphere    </w:t>
      </w:r>
      <w:r>
        <w:t xml:space="preserve">   Biosphere    </w:t>
      </w:r>
      <w:r>
        <w:t xml:space="preserve">   Lithosphere    </w:t>
      </w:r>
      <w:r>
        <w:t xml:space="preserve">   Meteorologist    </w:t>
      </w:r>
      <w:r>
        <w:t xml:space="preserve">   Seismologist    </w:t>
      </w:r>
      <w:r>
        <w:t xml:space="preserve">   Tectonic plates    </w:t>
      </w:r>
      <w:r>
        <w:t xml:space="preserve">   Cyclone    </w:t>
      </w:r>
      <w:r>
        <w:t xml:space="preserve">   Hurricane    </w:t>
      </w:r>
      <w:r>
        <w:t xml:space="preserve">   Floods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2021-10-11T13:09:01Z</dcterms:created>
  <dcterms:modified xsi:type="dcterms:W3CDTF">2021-10-11T13:09:01Z</dcterms:modified>
</cp:coreProperties>
</file>