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Dark nebulae    </w:t>
      </w:r>
      <w:r>
        <w:t xml:space="preserve">   Reflection nebulae    </w:t>
      </w:r>
      <w:r>
        <w:t xml:space="preserve">   Emission nebulae    </w:t>
      </w:r>
      <w:r>
        <w:t xml:space="preserve">   Planetary nebulae    </w:t>
      </w:r>
      <w:r>
        <w:t xml:space="preserve">   Veil nebula    </w:t>
      </w:r>
      <w:r>
        <w:t xml:space="preserve">   Ring nebula    </w:t>
      </w:r>
      <w:r>
        <w:t xml:space="preserve">   Carina nebula    </w:t>
      </w:r>
      <w:r>
        <w:t xml:space="preserve">   Eagle nebula    </w:t>
      </w:r>
      <w:r>
        <w:t xml:space="preserve">   Orion nebula    </w:t>
      </w:r>
      <w:r>
        <w:t xml:space="preserve">   Crab nebula    </w:t>
      </w:r>
      <w:r>
        <w:t xml:space="preserve">   Horse head nebula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</dc:title>
  <dcterms:created xsi:type="dcterms:W3CDTF">2021-10-11T13:13:40Z</dcterms:created>
  <dcterms:modified xsi:type="dcterms:W3CDTF">2021-10-11T13:13:40Z</dcterms:modified>
</cp:coreProperties>
</file>