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Neglect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danger    </w:t>
      </w:r>
      <w:r>
        <w:t xml:space="preserve">   death    </w:t>
      </w:r>
      <w:r>
        <w:t xml:space="preserve">   dissliked     </w:t>
      </w:r>
      <w:r>
        <w:t xml:space="preserve">   hungry    </w:t>
      </w:r>
      <w:r>
        <w:t xml:space="preserve">   invisible    </w:t>
      </w:r>
      <w:r>
        <w:t xml:space="preserve">   lonely    </w:t>
      </w:r>
      <w:r>
        <w:t xml:space="preserve">   pain    </w:t>
      </w:r>
      <w:r>
        <w:t xml:space="preserve">   rights    </w:t>
      </w:r>
      <w:r>
        <w:t xml:space="preserve">   silence    </w:t>
      </w:r>
      <w:r>
        <w:t xml:space="preserve">   thirsty     </w:t>
      </w:r>
      <w:r>
        <w:t xml:space="preserve">   troubled    </w:t>
      </w:r>
      <w:r>
        <w:t xml:space="preserve">   unloved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Neglect</dc:title>
  <dcterms:created xsi:type="dcterms:W3CDTF">2021-10-11T13:12:40Z</dcterms:created>
  <dcterms:modified xsi:type="dcterms:W3CDTF">2021-10-11T13:12:40Z</dcterms:modified>
</cp:coreProperties>
</file>