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Equal rights    </w:t>
      </w:r>
      <w:r>
        <w:t xml:space="preserve">   Fairness    </w:t>
      </w:r>
      <w:r>
        <w:t xml:space="preserve">   Justice    </w:t>
      </w:r>
      <w:r>
        <w:t xml:space="preserve">   Lawyer    </w:t>
      </w:r>
      <w:r>
        <w:t xml:space="preserve">   Leader    </w:t>
      </w:r>
      <w:r>
        <w:t xml:space="preserve">   Mandela    </w:t>
      </w:r>
      <w:r>
        <w:t xml:space="preserve">   Mandela day    </w:t>
      </w:r>
      <w:r>
        <w:t xml:space="preserve">   Mvezo    </w:t>
      </w:r>
      <w:r>
        <w:t xml:space="preserve">   Nelson    </w:t>
      </w:r>
      <w:r>
        <w:t xml:space="preserve">   President    </w:t>
      </w:r>
      <w:r>
        <w:t xml:space="preserve">   Prison    </w:t>
      </w:r>
      <w:r>
        <w:t xml:space="preserve">   Rolihlahla    </w:t>
      </w:r>
      <w:r>
        <w:t xml:space="preserve">   South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2021-10-11T13:14:32Z</dcterms:created>
  <dcterms:modified xsi:type="dcterms:W3CDTF">2021-10-11T13:14:32Z</dcterms:modified>
</cp:coreProperties>
</file>