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water    </w:t>
      </w:r>
      <w:r>
        <w:t xml:space="preserve">   gas    </w:t>
      </w:r>
      <w:r>
        <w:t xml:space="preserve">   moons    </w:t>
      </w:r>
      <w:r>
        <w:t xml:space="preserve">   methane    </w:t>
      </w:r>
      <w:r>
        <w:t xml:space="preserve">   atmosphere    </w:t>
      </w:r>
      <w:r>
        <w:t xml:space="preserve">   blue    </w:t>
      </w:r>
      <w:r>
        <w:t xml:space="preserve">   cold    </w:t>
      </w:r>
      <w:r>
        <w:t xml:space="preserve">   neptune    </w:t>
      </w:r>
      <w:r>
        <w:t xml:space="preserve">   triton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Word Search </dc:title>
  <dcterms:created xsi:type="dcterms:W3CDTF">2021-10-27T03:49:44Z</dcterms:created>
  <dcterms:modified xsi:type="dcterms:W3CDTF">2021-10-27T03:49:44Z</dcterms:modified>
</cp:coreProperties>
</file>