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schwann    </w:t>
      </w:r>
      <w:r>
        <w:t xml:space="preserve">   neuroglia    </w:t>
      </w:r>
      <w:r>
        <w:t xml:space="preserve">   glands    </w:t>
      </w:r>
      <w:r>
        <w:t xml:space="preserve">   receptors    </w:t>
      </w:r>
      <w:r>
        <w:t xml:space="preserve">   synapses    </w:t>
      </w:r>
      <w:r>
        <w:t xml:space="preserve">   effectors    </w:t>
      </w:r>
      <w:r>
        <w:t xml:space="preserve">   neurons    </w:t>
      </w:r>
      <w:r>
        <w:t xml:space="preserve">   tracts    </w:t>
      </w:r>
      <w:r>
        <w:t xml:space="preserve">   neurotransmitter    </w:t>
      </w:r>
      <w:r>
        <w:t xml:space="preserve">   axon    </w:t>
      </w:r>
      <w:r>
        <w:t xml:space="preserve">   dendrites    </w:t>
      </w:r>
      <w:r>
        <w:t xml:space="preserve">   nerves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2021-10-11T13:13:43Z</dcterms:created>
  <dcterms:modified xsi:type="dcterms:W3CDTF">2021-10-11T13:13:43Z</dcterms:modified>
</cp:coreProperties>
</file>