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Autonomic    </w:t>
      </w:r>
      <w:r>
        <w:t xml:space="preserve">   Axon    </w:t>
      </w:r>
      <w:r>
        <w:t xml:space="preserve">   Central Nervous System    </w:t>
      </w:r>
      <w:r>
        <w:t xml:space="preserve">   Cerebellum    </w:t>
      </w:r>
      <w:r>
        <w:t xml:space="preserve">   Cerebrum    </w:t>
      </w:r>
      <w:r>
        <w:t xml:space="preserve">   Dendrite    </w:t>
      </w:r>
      <w:r>
        <w:t xml:space="preserve">   Impulse    </w:t>
      </w:r>
      <w:r>
        <w:t xml:space="preserve">   Neuron    </w:t>
      </w:r>
      <w:r>
        <w:t xml:space="preserve">   Parasympathetic    </w:t>
      </w:r>
      <w:r>
        <w:t xml:space="preserve">   Peripheral Nervous System    </w:t>
      </w:r>
      <w:r>
        <w:t xml:space="preserve">   Sympathetic    </w:t>
      </w:r>
      <w:r>
        <w:t xml:space="preserve">   Synapse    </w:t>
      </w:r>
      <w:r>
        <w:t xml:space="preserve">   Reflex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2021-10-11T13:14:23Z</dcterms:created>
  <dcterms:modified xsi:type="dcterms:W3CDTF">2021-10-11T13:14:23Z</dcterms:modified>
</cp:coreProperties>
</file>