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sensory neurone that recieves impulses from receptor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brain that controls your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from an early stage of division of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cells divide rapidly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neurone that detect stimuli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fatty layer surrounding axons and dendrons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stem cells allow tissues to grow and replace old or damaged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brain controls your heart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up 80%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controls body movement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Medulla Oblongata    </w:t>
      </w:r>
      <w:r>
        <w:t xml:space="preserve">   Cerebellum    </w:t>
      </w:r>
      <w:r>
        <w:t xml:space="preserve">   Cerebral Cortex    </w:t>
      </w:r>
      <w:r>
        <w:t xml:space="preserve">   Stem cells    </w:t>
      </w:r>
      <w:r>
        <w:t xml:space="preserve">   embryonic stem cell    </w:t>
      </w:r>
      <w:r>
        <w:t xml:space="preserve">   adult stem cells    </w:t>
      </w:r>
      <w:r>
        <w:t xml:space="preserve">   dendrites    </w:t>
      </w:r>
      <w:r>
        <w:t xml:space="preserve">   receptor cells    </w:t>
      </w:r>
      <w:r>
        <w:t xml:space="preserve">   myelin sheath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2021-10-11T13:14:00Z</dcterms:created>
  <dcterms:modified xsi:type="dcterms:W3CDTF">2021-10-11T13:14:00Z</dcterms:modified>
</cp:coreProperties>
</file>