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Neurology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 _ _ _ _ sign of increased ICP includes change in level of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 way to confirm ischemic stroke?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loss of language abilities caused by brain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 _ _ _ _ _ _ reflex is a set of three clinical manifestations (systolic hypertension, bradycardia, and abnormal respirations) related to pressure on the medullary area of the brainstem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inability to interpret sensations and hence to recognize things, typically as a result of brain damage.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client with a subarachnoid hemorrhage characteristically has an _ _ _ _ _ onset of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greatest risk factor for ischemic stroke?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CSF leak is confirmed by _ _ _ _ _ _ _ values of 30 mg/dL or greater.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widely used osmotic diuretic for increased ICP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 _ _ _ is characterized by the absence of both wakefulness and 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common type of stroke?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inability to perform particular purposive actions, as a result of brain damage.</w:t>
            </w:r>
          </w:p>
        </w:tc>
      </w:tr>
    </w:tbl>
    <w:p>
      <w:pPr>
        <w:pStyle w:val="WordBankMedium"/>
      </w:pPr>
      <w:r>
        <w:t xml:space="preserve">   ischemic    </w:t>
      </w:r>
      <w:r>
        <w:t xml:space="preserve">   hypertension    </w:t>
      </w:r>
      <w:r>
        <w:t xml:space="preserve">   noncontrast CT    </w:t>
      </w:r>
      <w:r>
        <w:t xml:space="preserve">   abrupt    </w:t>
      </w:r>
      <w:r>
        <w:t xml:space="preserve">   Early    </w:t>
      </w:r>
      <w:r>
        <w:t xml:space="preserve">   Aphasia    </w:t>
      </w:r>
      <w:r>
        <w:t xml:space="preserve">   Coma    </w:t>
      </w:r>
      <w:r>
        <w:t xml:space="preserve">   glucose    </w:t>
      </w:r>
      <w:r>
        <w:t xml:space="preserve">   mannitol    </w:t>
      </w:r>
      <w:r>
        <w:t xml:space="preserve">   Cushing    </w:t>
      </w:r>
      <w:r>
        <w:t xml:space="preserve">   apraxia    </w:t>
      </w:r>
      <w:r>
        <w:t xml:space="preserve">   agnosia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Neurology </dc:title>
  <dcterms:created xsi:type="dcterms:W3CDTF">2021-10-11T13:16:09Z</dcterms:created>
  <dcterms:modified xsi:type="dcterms:W3CDTF">2021-10-11T13:16:09Z</dcterms:modified>
</cp:coreProperties>
</file>