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Say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Uniform    </w:t>
      </w:r>
      <w:r>
        <w:t xml:space="preserve">   Scarce    </w:t>
      </w:r>
      <w:r>
        <w:t xml:space="preserve">   Satisfied    </w:t>
      </w:r>
      <w:r>
        <w:t xml:space="preserve">   Fierce    </w:t>
      </w:r>
      <w:r>
        <w:t xml:space="preserve">   Elders    </w:t>
      </w:r>
      <w:r>
        <w:t xml:space="preserve">   Decades    </w:t>
      </w:r>
      <w:r>
        <w:t xml:space="preserve">   Deal    </w:t>
      </w:r>
      <w:r>
        <w:t xml:space="preserve">   Curiousity    </w:t>
      </w:r>
      <w:r>
        <w:t xml:space="preserve">   Admired    </w:t>
      </w:r>
      <w:r>
        <w:t xml:space="preserve">   Acknowledged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Say Die</dc:title>
  <dcterms:created xsi:type="dcterms:W3CDTF">2021-10-11T13:15:55Z</dcterms:created>
  <dcterms:modified xsi:type="dcterms:W3CDTF">2021-10-11T13:15:55Z</dcterms:modified>
</cp:coreProperties>
</file>