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AAAof1938    </w:t>
      </w:r>
      <w:r>
        <w:t xml:space="preserve">   BankingActof1933    </w:t>
      </w:r>
      <w:r>
        <w:t xml:space="preserve">   CCC    </w:t>
      </w:r>
      <w:r>
        <w:t xml:space="preserve">   CivilWorksAdministration    </w:t>
      </w:r>
      <w:r>
        <w:t xml:space="preserve">   EconomyAct    </w:t>
      </w:r>
      <w:r>
        <w:t xml:space="preserve">   EmergencyBankingAct    </w:t>
      </w:r>
      <w:r>
        <w:t xml:space="preserve">   FairLaborStandardsAct    </w:t>
      </w:r>
      <w:r>
        <w:t xml:space="preserve">   FarmCreditAdministration    </w:t>
      </w:r>
      <w:r>
        <w:t xml:space="preserve">   FDIC    </w:t>
      </w:r>
      <w:r>
        <w:t xml:space="preserve">   FERA    </w:t>
      </w:r>
      <w:r>
        <w:t xml:space="preserve">   FHA    </w:t>
      </w:r>
      <w:r>
        <w:t xml:space="preserve">   FSA    </w:t>
      </w:r>
      <w:r>
        <w:t xml:space="preserve">   HOLC    </w:t>
      </w:r>
      <w:r>
        <w:t xml:space="preserve">   NIRA    </w:t>
      </w:r>
      <w:r>
        <w:t xml:space="preserve">   NRA    </w:t>
      </w:r>
      <w:r>
        <w:t xml:space="preserve">   NYA    </w:t>
      </w:r>
      <w:r>
        <w:t xml:space="preserve">   PWA    </w:t>
      </w:r>
      <w:r>
        <w:t xml:space="preserve">   REA    </w:t>
      </w:r>
      <w:r>
        <w:t xml:space="preserve">   RevenueActof1935    </w:t>
      </w:r>
      <w:r>
        <w:t xml:space="preserve">   RevenueActof1938    </w:t>
      </w:r>
      <w:r>
        <w:t xml:space="preserve">   SEC    </w:t>
      </w:r>
      <w:r>
        <w:t xml:space="preserve">   SocialSecurityAct    </w:t>
      </w:r>
      <w:r>
        <w:t xml:space="preserve">   SoilConservationService    </w:t>
      </w:r>
      <w:r>
        <w:t xml:space="preserve">   TennesseeValleyAuthority    </w:t>
      </w:r>
      <w:r>
        <w:t xml:space="preserve">   Wagner-ConneyAct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Word Search</dc:title>
  <dcterms:created xsi:type="dcterms:W3CDTF">2021-10-11T13:16:05Z</dcterms:created>
  <dcterms:modified xsi:type="dcterms:W3CDTF">2021-10-11T13:16:05Z</dcterms:modified>
</cp:coreProperties>
</file>