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rivalry    </w:t>
      </w:r>
      <w:r>
        <w:t xml:space="preserve">   mutiny    </w:t>
      </w:r>
      <w:r>
        <w:t xml:space="preserve">   monopoly    </w:t>
      </w:r>
      <w:r>
        <w:t xml:space="preserve">   entrepreneur    </w:t>
      </w:r>
      <w:r>
        <w:t xml:space="preserve">   confederacy    </w:t>
      </w:r>
      <w:r>
        <w:t xml:space="preserve">   voyageur    </w:t>
      </w:r>
      <w:r>
        <w:t xml:space="preserve">   habitation    </w:t>
      </w:r>
      <w:r>
        <w:t xml:space="preserve">   courerdebois    </w:t>
      </w:r>
      <w:r>
        <w:t xml:space="preserve">   castorgras    </w:t>
      </w:r>
      <w:r>
        <w:t xml:space="preserve">   mettisage    </w:t>
      </w:r>
      <w:r>
        <w:t xml:space="preserve">   missionary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France</dc:title>
  <dcterms:created xsi:type="dcterms:W3CDTF">2021-10-11T13:16:52Z</dcterms:created>
  <dcterms:modified xsi:type="dcterms:W3CDTF">2021-10-11T13:16:52Z</dcterms:modified>
</cp:coreProperties>
</file>