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pursued by a nation in its dealings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various taxes on privileges often assessed in the form of a license or fee Federalist: a supporter of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money that a company actually receives during a specific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laws sought to restrict the public activities of political radicals who sympathized with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written motion adopted by a deliberative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persons of the highest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establish or set up, especially with provision for continuing existence Interpret: to give or provide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an organised group of people with at least roughly similar political aims and opinions, that seeks to influence public policy by getting its candidates elected to public office Political Platform: formal set of principle goals which are supported by a political party or individual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for “Let (people) do (as they choose)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principle by which courts can declare acts of either the executive branch or the legislative branch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major political parties in the United States  organized by Thomas Jefferson in the late eighteenth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according to or agreeing with the constitution of a country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gift of property, especially personal property, as money, by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Forcing someone to join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court's power to hear and decide a case before any appellate review National Debt: total outstanding borrowing of a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economy is based on producing and maintaining crops and farmland Cabinet: a government in which the real executive power rests with a _____  of ministers who are individually and collectively responsible to the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settlement of differences by mutual concessions Debt: Money, goods, or services owed by an individual, firm, or government to another individual, firm, 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decision or form of proceeding serving as an authoritative rule or pattern in future similar or analogous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form of government in which power is explicitly vested in the people, who in turn exercise their power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restrict imports by increasing the price of goods and services purchased from overseas and making them less attractive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policy or status of a nation that does not participate in a war between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strong belief that the interests of a particular nation-state are of primary importance</w:t>
            </w:r>
          </w:p>
        </w:tc>
      </w:tr>
    </w:tbl>
    <w:p>
      <w:pPr>
        <w:pStyle w:val="WordBankLarge"/>
      </w:pPr>
      <w:r>
        <w:t xml:space="preserve">   Alien act    </w:t>
      </w:r>
      <w:r>
        <w:t xml:space="preserve">   Agrarian    </w:t>
      </w:r>
      <w:r>
        <w:t xml:space="preserve">   Compromise    </w:t>
      </w:r>
      <w:r>
        <w:t xml:space="preserve">   Elite    </w:t>
      </w:r>
      <w:r>
        <w:t xml:space="preserve">   Excise    </w:t>
      </w:r>
      <w:r>
        <w:t xml:space="preserve">   Founding    </w:t>
      </w:r>
      <w:r>
        <w:t xml:space="preserve">   Impressments    </w:t>
      </w:r>
      <w:r>
        <w:t xml:space="preserve">   Legacy    </w:t>
      </w:r>
      <w:r>
        <w:t xml:space="preserve">   Laissez faire    </w:t>
      </w:r>
      <w:r>
        <w:t xml:space="preserve">   Original Jurisdiction    </w:t>
      </w:r>
      <w:r>
        <w:t xml:space="preserve">   Nationalism    </w:t>
      </w:r>
      <w:r>
        <w:t xml:space="preserve">   Neutrality    </w:t>
      </w:r>
      <w:r>
        <w:t xml:space="preserve">   Political Party    </w:t>
      </w:r>
      <w:r>
        <w:t xml:space="preserve">   Precedent    </w:t>
      </w:r>
      <w:r>
        <w:t xml:space="preserve">   Republic    </w:t>
      </w:r>
      <w:r>
        <w:t xml:space="preserve">   Resolution    </w:t>
      </w:r>
      <w:r>
        <w:t xml:space="preserve">   Revenue    </w:t>
      </w:r>
      <w:r>
        <w:t xml:space="preserve">   Tariff    </w:t>
      </w:r>
      <w:r>
        <w:t xml:space="preserve">   Unconstitutional    </w:t>
      </w:r>
      <w:r>
        <w:t xml:space="preserve">   Domestic Party    </w:t>
      </w:r>
      <w:r>
        <w:t xml:space="preserve">   Foreign policy    </w:t>
      </w:r>
      <w:r>
        <w:t xml:space="preserve">   Judicial 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Republic</dc:title>
  <dcterms:created xsi:type="dcterms:W3CDTF">2021-10-11T13:17:28Z</dcterms:created>
  <dcterms:modified xsi:type="dcterms:W3CDTF">2021-10-11T13:17:28Z</dcterms:modified>
</cp:coreProperties>
</file>