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and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respecting the vanity of earthly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further account of the rebuilding of the temple and city, and of the obstacles encountered and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from St. Paul to the Corinthians, correcting errors into which they had fallen.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utterance of Jeremiah's sorrow upon the capture of Jerusalem and the destruction of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of a Jewess who becomes queen of Persia and saves the Jewish people from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Prophecies respecting Christ and 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Paul maintains that we are justified by faith, and not by 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Prophecies relating to the rebuilding of the temple and the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Prophecies relating to Christ and the latter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Epistle to Titus. St. Paul encourages Titus in the performance of his ministerial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10 commandments given to at Mt sinai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Messages of warning and comfort to the Jews in their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Prophecies relating to the calling of the Gentiles and the coming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allegory relating 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Israel wanders in the wilderness for 40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story of the nation during the judgeship of Samuel and the reign of Saul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contain the history of the nation from David's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appeal to a converted master to receive a converted escaped slave with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treatise by St. Paul on the power of divine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brief history of the life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Predictions relating to the invasions of Shalmaneser and Sennacherib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story of the conquest and partition of Canaan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history of the life of Christ, with especial reference to his most important acts and discourses.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collection of sacred poems intended for use in the worship of Jehovah. Chiefly the productions of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Prediction of woes upon Judah, and of the favor with which God will receive the penitent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life of Christ, giving important discourses not related by the other evangelists.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Moses gives Israel instructions of how to love and obey god in the promise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treatise by St. Paul on the doctrine of justification by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God gives Israel instructions of how to worship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 narrative of some of the occurrences of the captivity, and a series of prophecies concerning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history of the nation from Joshua to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history of the labors of the apostles and of the foundation of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St. Paul instructs Timothy in the duty of a pastor, and encourages him in the work of the ministry.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The wise sayings of Solomon.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prediction of the doom of the Chaldeans.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Paul exhorts his disciples to continue in the faith and in holy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of the overthrow of Judah for its idolatry and wickedness.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of the return of the Jews from the Babylonish captivity, and of the rebuilding of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Prophecies relating to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Exhortations to a Christian life, with various warnings and predictions.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treatise on the efficacy of faith united with good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Prophecies announcing the captivity of Judah, its sufferings, and the final overthrow of its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story of the ancestors of the royal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so called as being the record made by the appointed historiographers of the kingdoms of Judah and Israel;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St. Paul corrects an error concerning the speedy coming of Christ the second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St. Paul confirms his disciples in their faith, and vindicates his own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Respecting the person of our Lord, and an exhortation to Christian love and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Prediction that Israel and other neighboring nations will be punished by conquerors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Story of the reign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Prediction of the downfall of Assyria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St. Paul sets forth the beauty of Christian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story of the trials and patience of a holy man of 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St. Paul warns his disciples against errors, and exhorts to certain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When man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St. Paul maintains that Christ is the substance of the ceremonial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Prophecies concerning the rebuilding of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Prediction of the desolation of 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brief history of the life of Christ, supplying some incidents omitted by St. Matthew.</w:t>
            </w:r>
          </w:p>
        </w:tc>
      </w:tr>
    </w:tbl>
    <w:p>
      <w:pPr>
        <w:pStyle w:val="WordBankLarge"/>
      </w:pPr>
      <w:r>
        <w:t xml:space="preserve">   Genesis     </w:t>
      </w:r>
      <w:r>
        <w:t xml:space="preserve">   Exodus    </w:t>
      </w:r>
      <w:r>
        <w:t xml:space="preserve">   Leviticus     </w:t>
      </w:r>
      <w:r>
        <w:t xml:space="preserve">   Numbers    </w:t>
      </w:r>
      <w:r>
        <w:t xml:space="preserve">   Deuteronomy     </w:t>
      </w:r>
      <w:r>
        <w:t xml:space="preserve">   Joshua     </w:t>
      </w:r>
      <w:r>
        <w:t xml:space="preserve">   Judges    </w:t>
      </w:r>
      <w:r>
        <w:t xml:space="preserve">   Ruth     </w:t>
      </w:r>
      <w:r>
        <w:t xml:space="preserve">   1 Samuel     </w:t>
      </w:r>
      <w:r>
        <w:t xml:space="preserve">   2 Samuel     </w:t>
      </w:r>
      <w:r>
        <w:t xml:space="preserve">   1 and 2 kings     </w:t>
      </w:r>
      <w:r>
        <w:t xml:space="preserve">   1 and 2 chronicles 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  </w:t>
      </w:r>
      <w:r>
        <w:t xml:space="preserve">   Ecclesiastes    </w:t>
      </w:r>
      <w:r>
        <w:t xml:space="preserve">   Song of Songs 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Apostles    </w:t>
      </w:r>
      <w:r>
        <w:t xml:space="preserve">   Romans    </w:t>
      </w:r>
      <w:r>
        <w:t xml:space="preserve">   1 Corinthians     </w:t>
      </w:r>
      <w:r>
        <w:t xml:space="preserve">   2 Corinthians     </w:t>
      </w:r>
      <w:r>
        <w:t xml:space="preserve">   Galatians     </w:t>
      </w:r>
      <w:r>
        <w:t xml:space="preserve">   Ephesians    </w:t>
      </w:r>
      <w:r>
        <w:t xml:space="preserve">   Philippians     </w:t>
      </w:r>
      <w:r>
        <w:t xml:space="preserve">   Colossians     </w:t>
      </w:r>
      <w:r>
        <w:t xml:space="preserve">   1 Thessalonians     </w:t>
      </w:r>
      <w:r>
        <w:t xml:space="preserve">   2 Thessalonians     </w:t>
      </w:r>
      <w:r>
        <w:t xml:space="preserve">   1 and 2 Timothy     </w:t>
      </w:r>
      <w:r>
        <w:t xml:space="preserve">   Titus     </w:t>
      </w:r>
      <w:r>
        <w:t xml:space="preserve">   Philemon     </w:t>
      </w:r>
      <w:r>
        <w:t xml:space="preserve">   Hebrews     </w:t>
      </w:r>
      <w:r>
        <w:t xml:space="preserve">   James     </w:t>
      </w:r>
      <w:r>
        <w:t xml:space="preserve">   1 and 2 Peter     </w:t>
      </w:r>
      <w:r>
        <w:t xml:space="preserve">   1 John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and old testament</dc:title>
  <dcterms:created xsi:type="dcterms:W3CDTF">2021-10-11T13:17:03Z</dcterms:created>
  <dcterms:modified xsi:type="dcterms:W3CDTF">2021-10-11T13:17:03Z</dcterms:modified>
</cp:coreProperties>
</file>