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Eastern Standard Time changes to ?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male kangaroo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 Australian 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Bush Ranger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longest fence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Scott Morrison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our female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said "All the way with LBJ"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female rider to win the Melbourne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Coober Pedy known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nick name for the Harbour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Broome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train that connects Sydney to Perth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stars on the Australian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Quantas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stand when you're upside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bushman's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bo-peep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nationality was the architect of the Sydney Opera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Archer win</w:t>
            </w:r>
          </w:p>
        </w:tc>
      </w:tr>
    </w:tbl>
    <w:p>
      <w:pPr>
        <w:pStyle w:val="WordBankLarge"/>
      </w:pPr>
      <w:r>
        <w:t xml:space="preserve">   six    </w:t>
      </w:r>
      <w:r>
        <w:t xml:space="preserve">   Magpie    </w:t>
      </w:r>
      <w:r>
        <w:t xml:space="preserve">   Prime Minister    </w:t>
      </w:r>
      <w:r>
        <w:t xml:space="preserve">   daylight saving    </w:t>
      </w:r>
      <w:r>
        <w:t xml:space="preserve">   Julia Gillard    </w:t>
      </w:r>
      <w:r>
        <w:t xml:space="preserve">   Opals    </w:t>
      </w:r>
      <w:r>
        <w:t xml:space="preserve">   Denmark    </w:t>
      </w:r>
      <w:r>
        <w:t xml:space="preserve">   Buck    </w:t>
      </w:r>
      <w:r>
        <w:t xml:space="preserve">   Queensland    </w:t>
      </w:r>
      <w:r>
        <w:t xml:space="preserve">   Michelle Payne    </w:t>
      </w:r>
      <w:r>
        <w:t xml:space="preserve">   Pearls    </w:t>
      </w:r>
      <w:r>
        <w:t xml:space="preserve">   The Indian Pacific    </w:t>
      </w:r>
      <w:r>
        <w:t xml:space="preserve">   The Coat hanger    </w:t>
      </w:r>
      <w:r>
        <w:t xml:space="preserve">   Kookaburra    </w:t>
      </w:r>
      <w:r>
        <w:t xml:space="preserve">   Harold Holt    </w:t>
      </w:r>
      <w:r>
        <w:t xml:space="preserve">   Dog Fence    </w:t>
      </w:r>
      <w:r>
        <w:t xml:space="preserve">   Sleep    </w:t>
      </w:r>
      <w:r>
        <w:t xml:space="preserve">   Melbourne Cup    </w:t>
      </w:r>
      <w:r>
        <w:t xml:space="preserve">   Hand stand    </w:t>
      </w:r>
      <w:r>
        <w:t xml:space="preserve">   Ned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terms:created xsi:type="dcterms:W3CDTF">2021-10-11T13:20:19Z</dcterms:created>
  <dcterms:modified xsi:type="dcterms:W3CDTF">2021-10-11T13:20:19Z</dcterms:modified>
</cp:coreProperties>
</file>