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Newtons Three Laws of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REST    </w:t>
      </w:r>
      <w:r>
        <w:t xml:space="preserve">   FORCE    </w:t>
      </w:r>
      <w:r>
        <w:t xml:space="preserve">   ISAAC    </w:t>
      </w:r>
      <w:r>
        <w:t xml:space="preserve">   INERTIA    </w:t>
      </w:r>
      <w:r>
        <w:t xml:space="preserve">   MOTION    </w:t>
      </w:r>
      <w:r>
        <w:t xml:space="preserve">   ACCELERATION    </w:t>
      </w:r>
      <w:r>
        <w:t xml:space="preserve">   MOMENTUM    </w:t>
      </w:r>
      <w:r>
        <w:t xml:space="preserve">   ACTION    </w:t>
      </w:r>
      <w:r>
        <w:t xml:space="preserve">   REACTION    </w:t>
      </w:r>
      <w:r>
        <w:t xml:space="preserve">   NEWTON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Newtons Three Laws of Motion</dc:title>
  <dcterms:created xsi:type="dcterms:W3CDTF">2021-10-11T13:18:54Z</dcterms:created>
  <dcterms:modified xsi:type="dcterms:W3CDTF">2021-10-11T13:18:54Z</dcterms:modified>
</cp:coreProperties>
</file>