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beyond ordinary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short, thick stick carried as a weapon by a police officer.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Jewish scholar or teacher, especially one who studies or teaches Jewish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 of expelling a person from their native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little town in Transylvania where Ellie is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place of worship for a Jewish congregation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minor parish official who serves a ceremonial function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small leather box containing Hebrew texts on vellum, worn by Jewish men at morning prayer as a reminder to keep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ancient Jewish tradition of mystical interpretation of the Bible, first transmitted orally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name used to identify the members of 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name used to identify the members of a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of pensive sadness, typically with no obvious cause.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introduce or insert in a subtle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body of Jewish civil and ceremonial law and legend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German state secret police during the Nazi regime</w:t>
            </w:r>
          </w:p>
        </w:tc>
      </w:tr>
    </w:tbl>
    <w:p>
      <w:pPr>
        <w:pStyle w:val="WordBankMedium"/>
      </w:pPr>
      <w:r>
        <w:t xml:space="preserve">   beadle    </w:t>
      </w:r>
      <w:r>
        <w:t xml:space="preserve">   surname    </w:t>
      </w:r>
      <w:r>
        <w:t xml:space="preserve">   insignificant    </w:t>
      </w:r>
      <w:r>
        <w:t xml:space="preserve">   exile    </w:t>
      </w:r>
      <w:r>
        <w:t xml:space="preserve">   synagogue    </w:t>
      </w:r>
      <w:r>
        <w:t xml:space="preserve">   mystical    </w:t>
      </w:r>
      <w:r>
        <w:t xml:space="preserve">   insinuate    </w:t>
      </w:r>
      <w:r>
        <w:t xml:space="preserve">   Sighet    </w:t>
      </w:r>
      <w:r>
        <w:t xml:space="preserve">   talmud    </w:t>
      </w:r>
      <w:r>
        <w:t xml:space="preserve">   cabballa    </w:t>
      </w:r>
      <w:r>
        <w:t xml:space="preserve">   rabbi    </w:t>
      </w:r>
      <w:r>
        <w:t xml:space="preserve">   gestapo    </w:t>
      </w:r>
      <w:r>
        <w:t xml:space="preserve">   phylactery    </w:t>
      </w:r>
      <w:r>
        <w:t xml:space="preserve">   truncheon    </w:t>
      </w:r>
      <w:r>
        <w:t xml:space="preserve">   melancholy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Ch 1</dc:title>
  <dcterms:created xsi:type="dcterms:W3CDTF">2021-10-11T13:22:09Z</dcterms:created>
  <dcterms:modified xsi:type="dcterms:W3CDTF">2021-10-11T13:22:09Z</dcterms:modified>
</cp:coreProperties>
</file>