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 count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Oats    </w:t>
      </w:r>
      <w:r>
        <w:t xml:space="preserve">   Brown rice    </w:t>
      </w:r>
      <w:r>
        <w:t xml:space="preserve">   Warburton thins    </w:t>
      </w:r>
      <w:r>
        <w:t xml:space="preserve">   Peas    </w:t>
      </w:r>
      <w:r>
        <w:t xml:space="preserve">   Cauliflower    </w:t>
      </w:r>
      <w:r>
        <w:t xml:space="preserve">   Chicken    </w:t>
      </w:r>
      <w:r>
        <w:t xml:space="preserve">   Jacket potatoes    </w:t>
      </w:r>
      <w:r>
        <w:t xml:space="preserve">   Bacon    </w:t>
      </w:r>
      <w:r>
        <w:t xml:space="preserve">   Quorn sausages    </w:t>
      </w:r>
      <w:r>
        <w:t xml:space="preserve">   Crumpets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count foods</dc:title>
  <dcterms:created xsi:type="dcterms:W3CDTF">2021-10-11T13:23:08Z</dcterms:created>
  <dcterms:modified xsi:type="dcterms:W3CDTF">2021-10-11T13:23:08Z</dcterms:modified>
</cp:coreProperties>
</file>