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Nomenclature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sulfur    </w:t>
      </w:r>
      <w:r>
        <w:t xml:space="preserve">   sodium    </w:t>
      </w:r>
      <w:r>
        <w:t xml:space="preserve">   chemicalformula    </w:t>
      </w:r>
      <w:r>
        <w:t xml:space="preserve">   anions    </w:t>
      </w:r>
      <w:r>
        <w:t xml:space="preserve">   cations    </w:t>
      </w:r>
      <w:r>
        <w:t xml:space="preserve">   nonmetal    </w:t>
      </w:r>
      <w:r>
        <w:t xml:space="preserve">   metal    </w:t>
      </w:r>
      <w:r>
        <w:t xml:space="preserve">   subscript    </w:t>
      </w:r>
      <w:r>
        <w:t xml:space="preserve">   hydrogen    </w:t>
      </w:r>
      <w:r>
        <w:t xml:space="preserve">   oxygen    </w:t>
      </w:r>
      <w:r>
        <w:t xml:space="preserve">   covalent    </w:t>
      </w:r>
      <w:r>
        <w:t xml:space="preserve">   ionic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Nomenclature Search</dc:title>
  <dcterms:created xsi:type="dcterms:W3CDTF">2021-10-11T13:25:23Z</dcterms:created>
  <dcterms:modified xsi:type="dcterms:W3CDTF">2021-10-11T13:25:23Z</dcterms:modified>
</cp:coreProperties>
</file>