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 Verbal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formal time    </w:t>
      </w:r>
      <w:r>
        <w:t xml:space="preserve">   informal time    </w:t>
      </w:r>
      <w:r>
        <w:t xml:space="preserve">   truth bias    </w:t>
      </w:r>
      <w:r>
        <w:t xml:space="preserve">   nonverbal leakage    </w:t>
      </w:r>
      <w:r>
        <w:t xml:space="preserve">   noncontact cultures    </w:t>
      </w:r>
      <w:r>
        <w:t xml:space="preserve">   contact cultures    </w:t>
      </w:r>
      <w:r>
        <w:t xml:space="preserve">   monochronic    </w:t>
      </w:r>
      <w:r>
        <w:t xml:space="preserve">   polychronic    </w:t>
      </w:r>
      <w:r>
        <w:t xml:space="preserve">   civil inattention    </w:t>
      </w:r>
      <w:r>
        <w:t xml:space="preserve">   mirroring    </w:t>
      </w:r>
      <w:r>
        <w:t xml:space="preserve">   nonverbal congruence    </w:t>
      </w:r>
      <w:r>
        <w:t xml:space="preserve">   chronemics    </w:t>
      </w:r>
      <w:r>
        <w:t xml:space="preserve">   territoriality    </w:t>
      </w:r>
      <w:r>
        <w:t xml:space="preserve">   proxemics    </w:t>
      </w:r>
      <w:r>
        <w:t xml:space="preserve">   vocalics    </w:t>
      </w:r>
      <w:r>
        <w:t xml:space="preserve">   haptics    </w:t>
      </w:r>
      <w:r>
        <w:t xml:space="preserve">   oculesics    </w:t>
      </w:r>
      <w:r>
        <w:t xml:space="preserve">   illustrators    </w:t>
      </w:r>
      <w:r>
        <w:t xml:space="preserve">   emblems    </w:t>
      </w:r>
      <w:r>
        <w:t xml:space="preserve">   adaptors    </w:t>
      </w:r>
      <w:r>
        <w:t xml:space="preserve">   kinesics    </w:t>
      </w:r>
      <w:r>
        <w:t xml:space="preserve">   artifacts    </w:t>
      </w:r>
      <w:r>
        <w:t xml:space="preserve">   immediacy behaviors    </w:t>
      </w:r>
      <w:r>
        <w:t xml:space="preserve">   tie signs    </w:t>
      </w:r>
      <w:r>
        <w:t xml:space="preserve">   mixed messages    </w:t>
      </w:r>
      <w:r>
        <w:t xml:space="preserve">   paralanguage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Verbal Communication</dc:title>
  <dcterms:created xsi:type="dcterms:W3CDTF">2021-10-11T13:24:11Z</dcterms:created>
  <dcterms:modified xsi:type="dcterms:W3CDTF">2021-10-11T13:24:11Z</dcterms:modified>
</cp:coreProperties>
</file>