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Nonverbal Communication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gestures accompanied by words to enforce the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in which individuals carry themselves- erect, slumping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third spatial zone which ranges from 4 feet to about 12 feet, this zone usually encompasses business communications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Unconscious bodily movements in response 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function of nonverbal behavior that influences the flow of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fourth spatial zone which is any distance over 12 feet, often used in classrooms and public spaces that require speakers because of the audience size, two-way communication is almost impossible at this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Nonverbal behaviors that match the thoughts and emotions the communicator is expressing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Messages expressed without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Messages that do not agree- within verbal and nonverbal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Body position and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spatial zone which ranges from 18 inches at its closest to about 4 feet at its farthest.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Adding inflection to certain words when spoken to add nonverbal emphasis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Facial expressions that take the place of words when communicators are reluctant to express their feelings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degree to which we face towards or away from someone with our body, feet, and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of Hall's spatial zones which begins with skin contact and extends about 18 inches</w:t>
            </w:r>
          </w:p>
        </w:tc>
      </w:tr>
    </w:tbl>
    <w:p>
      <w:pPr>
        <w:pStyle w:val="WordBankLarge"/>
      </w:pPr>
      <w:r>
        <w:t xml:space="preserve">   Nonverbal Communication    </w:t>
      </w:r>
      <w:r>
        <w:t xml:space="preserve">   Repeating    </w:t>
      </w:r>
      <w:r>
        <w:t xml:space="preserve">   Complementing    </w:t>
      </w:r>
      <w:r>
        <w:t xml:space="preserve">   Substituting    </w:t>
      </w:r>
      <w:r>
        <w:t xml:space="preserve">   Accenting    </w:t>
      </w:r>
      <w:r>
        <w:t xml:space="preserve">   Regulating    </w:t>
      </w:r>
      <w:r>
        <w:t xml:space="preserve">   Contradicting    </w:t>
      </w:r>
      <w:r>
        <w:t xml:space="preserve">   Kinesics    </w:t>
      </w:r>
      <w:r>
        <w:t xml:space="preserve">   Body Orientation    </w:t>
      </w:r>
      <w:r>
        <w:t xml:space="preserve">   Adaptors    </w:t>
      </w:r>
      <w:r>
        <w:t xml:space="preserve">   Intimate Distance    </w:t>
      </w:r>
      <w:r>
        <w:t xml:space="preserve">   Personal Distance    </w:t>
      </w:r>
      <w:r>
        <w:t xml:space="preserve">   Social Distance    </w:t>
      </w:r>
      <w:r>
        <w:t xml:space="preserve">   Public Distance    </w:t>
      </w:r>
      <w:r>
        <w:t xml:space="preserve">   Posture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Nonverbal Communication </dc:title>
  <dcterms:created xsi:type="dcterms:W3CDTF">2021-10-11T13:25:17Z</dcterms:created>
  <dcterms:modified xsi:type="dcterms:W3CDTF">2021-10-11T13:25:17Z</dcterms:modified>
</cp:coreProperties>
</file>