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Trenton    </w:t>
      </w:r>
      <w:r>
        <w:t xml:space="preserve">   Connecticut    </w:t>
      </w:r>
      <w:r>
        <w:t xml:space="preserve">   Annapolis    </w:t>
      </w:r>
      <w:r>
        <w:t xml:space="preserve">   Vermont    </w:t>
      </w:r>
      <w:r>
        <w:t xml:space="preserve">   New York    </w:t>
      </w:r>
      <w:r>
        <w:t xml:space="preserve">   Boston    </w:t>
      </w:r>
      <w:r>
        <w:t xml:space="preserve">   New Hampshire    </w:t>
      </w:r>
      <w:r>
        <w:t xml:space="preserve">   Providence    </w:t>
      </w:r>
      <w:r>
        <w:t xml:space="preserve">   Augusta    </w:t>
      </w:r>
      <w:r>
        <w:t xml:space="preserve">   Delaware    </w:t>
      </w:r>
      <w:r>
        <w:t xml:space="preserve">   Pennsylvania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State</dc:title>
  <dcterms:created xsi:type="dcterms:W3CDTF">2021-10-11T13:26:49Z</dcterms:created>
  <dcterms:modified xsi:type="dcterms:W3CDTF">2021-10-11T13:26:49Z</dcterms:modified>
</cp:coreProperties>
</file>