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 Alowed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Animal byproducts    </w:t>
      </w:r>
      <w:r>
        <w:t xml:space="preserve">   Parabens    </w:t>
      </w:r>
      <w:r>
        <w:t xml:space="preserve">   Dyes    </w:t>
      </w:r>
      <w:r>
        <w:t xml:space="preserve">   Sulfate    </w:t>
      </w:r>
      <w:r>
        <w:t xml:space="preserve">   Tree nuts    </w:t>
      </w:r>
      <w:r>
        <w:t xml:space="preserve">   Peanuts    </w:t>
      </w:r>
      <w:r>
        <w:t xml:space="preserve">   Gluten    </w:t>
      </w:r>
      <w:r>
        <w:t xml:space="preserve">   High fructose corn syrup    </w:t>
      </w:r>
      <w:r>
        <w:t xml:space="preserve">   Canola oil    </w:t>
      </w:r>
      <w:r>
        <w:t xml:space="preserve">   Transfats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Alowed List</dc:title>
  <dcterms:created xsi:type="dcterms:W3CDTF">2021-10-11T13:27:46Z</dcterms:created>
  <dcterms:modified xsi:type="dcterms:W3CDTF">2021-10-11T13:27:46Z</dcterms:modified>
</cp:coreProperties>
</file>