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Nouveau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clef    </w:t>
      </w:r>
      <w:r>
        <w:t xml:space="preserve">   doucement    </w:t>
      </w:r>
      <w:r>
        <w:t xml:space="preserve">   gémissement    </w:t>
      </w:r>
      <w:r>
        <w:t xml:space="preserve">   intrus    </w:t>
      </w:r>
      <w:r>
        <w:t xml:space="preserve">   messe    </w:t>
      </w:r>
      <w:r>
        <w:t xml:space="preserve">   mouille    </w:t>
      </w:r>
      <w:r>
        <w:t xml:space="preserve">   peine    </w:t>
      </w:r>
      <w:r>
        <w:t xml:space="preserve">   ressort    </w:t>
      </w:r>
      <w:r>
        <w:t xml:space="preserve">   secrète    </w:t>
      </w:r>
      <w:r>
        <w:t xml:space="preserve">   serrure    </w:t>
      </w:r>
      <w:r>
        <w:t xml:space="preserve">   sirène    </w:t>
      </w:r>
      <w:r>
        <w:t xml:space="preserve">   trou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Nouveau Vocabulaire </dc:title>
  <dcterms:created xsi:type="dcterms:W3CDTF">2021-10-11T13:27:47Z</dcterms:created>
  <dcterms:modified xsi:type="dcterms:W3CDTF">2021-10-11T13:27:47Z</dcterms:modified>
</cp:coreProperties>
</file>