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weapon    </w:t>
      </w:r>
      <w:r>
        <w:t xml:space="preserve">   scorched    </w:t>
      </w:r>
      <w:r>
        <w:t xml:space="preserve">   explosion    </w:t>
      </w:r>
      <w:r>
        <w:t xml:space="preserve">   radioactive    </w:t>
      </w:r>
      <w:r>
        <w:t xml:space="preserve">   death    </w:t>
      </w:r>
      <w:r>
        <w:t xml:space="preserve">   Nagasaki    </w:t>
      </w:r>
      <w:r>
        <w:t xml:space="preserve">   Hiroshima    </w:t>
      </w:r>
      <w:r>
        <w:t xml:space="preserve">   destruction    </w:t>
      </w:r>
      <w:r>
        <w:t xml:space="preserve">   bomb    </w:t>
      </w:r>
      <w:r>
        <w:t xml:space="preserve">   war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War</dc:title>
  <dcterms:created xsi:type="dcterms:W3CDTF">2021-10-11T13:28:50Z</dcterms:created>
  <dcterms:modified xsi:type="dcterms:W3CDTF">2021-10-11T13:28:50Z</dcterms:modified>
</cp:coreProperties>
</file>