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Patterns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quadratic    </w:t>
      </w:r>
      <w:r>
        <w:t xml:space="preserve">   linear    </w:t>
      </w:r>
      <w:r>
        <w:t xml:space="preserve">   sequence    </w:t>
      </w:r>
      <w:r>
        <w:t xml:space="preserve">   series    </w:t>
      </w:r>
      <w:r>
        <w:t xml:space="preserve">   Determine    </w:t>
      </w:r>
      <w:r>
        <w:t xml:space="preserve">   Term    </w:t>
      </w:r>
      <w:r>
        <w:t xml:space="preserve">   Formula    </w:t>
      </w:r>
      <w:r>
        <w:t xml:space="preserve">   Difference    </w:t>
      </w:r>
      <w:r>
        <w:t xml:space="preserve">   Geometric    </w:t>
      </w:r>
      <w:r>
        <w:t xml:space="preserve">   Arithmetic    </w:t>
      </w:r>
      <w:r>
        <w:t xml:space="preserve">   Patterns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Patterns </dc:title>
  <dcterms:created xsi:type="dcterms:W3CDTF">2021-10-11T13:29:43Z</dcterms:created>
  <dcterms:modified xsi:type="dcterms:W3CDTF">2021-10-11T13:29:43Z</dcterms:modified>
</cp:coreProperties>
</file>