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unmillon    </w:t>
      </w:r>
      <w:r>
        <w:t xml:space="preserve">   novecientos    </w:t>
      </w:r>
      <w:r>
        <w:t xml:space="preserve">   ochocientos    </w:t>
      </w:r>
      <w:r>
        <w:t xml:space="preserve">   setecientos    </w:t>
      </w:r>
      <w:r>
        <w:t xml:space="preserve">   seiscientos    </w:t>
      </w:r>
      <w:r>
        <w:t xml:space="preserve">   quinientos    </w:t>
      </w:r>
      <w:r>
        <w:t xml:space="preserve">   cuatrocientos    </w:t>
      </w:r>
      <w:r>
        <w:t xml:space="preserve">   trescientos    </w:t>
      </w:r>
      <w:r>
        <w:t xml:space="preserve">   doscientos    </w:t>
      </w:r>
      <w:r>
        <w:t xml:space="preserve">   mil    </w:t>
      </w: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vientinueve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dieciesiete    </w:t>
      </w:r>
      <w:r>
        <w:t xml:space="preserve">   diezyseis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2021-10-16T03:48:10Z</dcterms:created>
  <dcterms:modified xsi:type="dcterms:W3CDTF">2021-10-16T03:48:10Z</dcterms:modified>
</cp:coreProperties>
</file>