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Nurse 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intimidate    </w:t>
      </w:r>
      <w:r>
        <w:t xml:space="preserve">   burnout    </w:t>
      </w:r>
      <w:r>
        <w:t xml:space="preserve">   incivility    </w:t>
      </w:r>
      <w:r>
        <w:t xml:space="preserve">   abuse    </w:t>
      </w:r>
      <w:r>
        <w:t xml:space="preserve">   violence    </w:t>
      </w:r>
      <w:r>
        <w:t xml:space="preserve">   workplace    </w:t>
      </w:r>
      <w:r>
        <w:t xml:space="preserve">   victims    </w:t>
      </w:r>
      <w:r>
        <w:t xml:space="preserve">   eat their young    </w:t>
      </w:r>
      <w:r>
        <w:t xml:space="preserve">   bully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Bullying</dc:title>
  <dcterms:created xsi:type="dcterms:W3CDTF">2021-10-11T13:32:35Z</dcterms:created>
  <dcterms:modified xsi:type="dcterms:W3CDTF">2021-10-11T13:32:35Z</dcterms:modified>
</cp:coreProperties>
</file>